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89616" w14:textId="3F73D785" w:rsidR="005A030F" w:rsidRDefault="00510A66" w:rsidP="005A030F">
      <w:pPr>
        <w:spacing w:line="240" w:lineRule="auto"/>
        <w:ind w:firstLineChars="0" w:firstLine="0"/>
        <w:jc w:val="center"/>
      </w:pPr>
      <w:r>
        <w:rPr>
          <w:rFonts w:ascii="宋体" w:hAnsi="宋体" w:cs="宋体"/>
          <w:b/>
          <w:color w:val="auto"/>
          <w:sz w:val="44"/>
          <w:szCs w:val="44"/>
          <w:lang w:val="zh-CN"/>
        </w:rPr>
        <w:t>现场照片</w:t>
      </w:r>
    </w:p>
    <w:p w14:paraId="31D422B4" w14:textId="7FD0060B" w:rsidR="005A030F" w:rsidRPr="008B7DE6" w:rsidRDefault="005A030F" w:rsidP="005A030F">
      <w:pPr>
        <w:ind w:firstLineChars="0" w:firstLine="0"/>
        <w:jc w:val="center"/>
        <w:rPr>
          <w:rFonts w:ascii="宋体" w:hAnsi="宋体" w:cs="宋体" w:hint="eastAsia"/>
          <w:szCs w:val="21"/>
        </w:rPr>
      </w:pPr>
      <w:r w:rsidRPr="00DF1ADF">
        <w:rPr>
          <w:rFonts w:ascii="宋体" w:hAnsi="宋体" w:cs="宋体"/>
          <w:noProof/>
          <w:szCs w:val="21"/>
        </w:rPr>
        <w:drawing>
          <wp:inline distT="0" distB="0" distL="0" distR="0" wp14:anchorId="5A1FE627" wp14:editId="1ED3C892">
            <wp:extent cx="5029200" cy="3763120"/>
            <wp:effectExtent l="0" t="0" r="0" b="0"/>
            <wp:docPr id="13626946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2" cy="37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1E18" w14:textId="2C4EE7AC" w:rsidR="005A030F" w:rsidRDefault="005A030F" w:rsidP="005A030F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零售商店西面绿化带、学府路</w:t>
      </w:r>
    </w:p>
    <w:p w14:paraId="7A435C3A" w14:textId="7C54EC09" w:rsidR="005A030F" w:rsidRPr="00DF1ADF" w:rsidRDefault="005A030F" w:rsidP="005A030F">
      <w:pPr>
        <w:ind w:firstLineChars="0" w:firstLine="0"/>
        <w:jc w:val="center"/>
        <w:rPr>
          <w:rFonts w:ascii="宋体" w:hAnsi="宋体" w:cs="宋体" w:hint="eastAsia"/>
          <w:szCs w:val="21"/>
        </w:rPr>
      </w:pPr>
      <w:r w:rsidRPr="00DF1ADF">
        <w:rPr>
          <w:rFonts w:ascii="宋体" w:hAnsi="宋体" w:cs="宋体"/>
          <w:noProof/>
          <w:szCs w:val="21"/>
        </w:rPr>
        <w:drawing>
          <wp:inline distT="0" distB="0" distL="0" distR="0" wp14:anchorId="14CD4208" wp14:editId="33CB71A6">
            <wp:extent cx="5019675" cy="3762641"/>
            <wp:effectExtent l="0" t="0" r="0" b="0"/>
            <wp:docPr id="8945647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40" cy="376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6114A" w14:textId="16BBE833" w:rsidR="005A030F" w:rsidRDefault="005A030F" w:rsidP="005A030F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零售商店南面哈尼家具批发城门店</w:t>
      </w:r>
    </w:p>
    <w:p w14:paraId="0641ECDF" w14:textId="24E970B6" w:rsidR="005A030F" w:rsidRDefault="005A030F" w:rsidP="005A030F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 w:rsidRPr="00622DDC">
        <w:rPr>
          <w:rFonts w:ascii="宋体" w:hAnsi="宋体" w:cs="宋体"/>
          <w:b/>
          <w:bCs/>
          <w:noProof/>
          <w:szCs w:val="21"/>
        </w:rPr>
        <w:lastRenderedPageBreak/>
        <w:drawing>
          <wp:inline distT="0" distB="0" distL="0" distR="0" wp14:anchorId="216AFAE9" wp14:editId="565C7398">
            <wp:extent cx="5133975" cy="3852802"/>
            <wp:effectExtent l="0" t="0" r="0" b="0"/>
            <wp:docPr id="17379188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93" cy="38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E833" w14:textId="22F5F0AA" w:rsidR="005A030F" w:rsidRDefault="005A030F" w:rsidP="005A030F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零售商店北面哈尼家具批发城门店</w:t>
      </w:r>
    </w:p>
    <w:p w14:paraId="7E60C769" w14:textId="3F1800CD" w:rsidR="005A030F" w:rsidRDefault="005A030F" w:rsidP="005A030F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 w:rsidRPr="00622DDC">
        <w:rPr>
          <w:rFonts w:ascii="宋体" w:hAnsi="宋体" w:cs="宋体"/>
          <w:b/>
          <w:bCs/>
          <w:noProof/>
          <w:szCs w:val="21"/>
        </w:rPr>
        <w:drawing>
          <wp:inline distT="0" distB="0" distL="0" distR="0" wp14:anchorId="2028737F" wp14:editId="780AEE14">
            <wp:extent cx="5274310" cy="3967480"/>
            <wp:effectExtent l="0" t="0" r="0" b="0"/>
            <wp:docPr id="11115874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F1402" w14:textId="3CE4FF2E" w:rsidR="005A030F" w:rsidRDefault="005A030F" w:rsidP="005A030F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零售商店停用设施</w:t>
      </w:r>
    </w:p>
    <w:p w14:paraId="603F7D25" w14:textId="4758AC1C" w:rsidR="005A030F" w:rsidRDefault="005A030F" w:rsidP="005A030F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 w:rsidRPr="00622DDC">
        <w:rPr>
          <w:rFonts w:ascii="宋体" w:hAnsi="宋体" w:cs="宋体"/>
          <w:b/>
          <w:bCs/>
          <w:noProof/>
          <w:szCs w:val="21"/>
        </w:rPr>
        <w:lastRenderedPageBreak/>
        <w:drawing>
          <wp:inline distT="0" distB="0" distL="0" distR="0" wp14:anchorId="4AE3811D" wp14:editId="44E3F3C0">
            <wp:extent cx="5162550" cy="3880925"/>
            <wp:effectExtent l="0" t="0" r="0" b="0"/>
            <wp:docPr id="164619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43" cy="38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EE45" w14:textId="7D1EB798" w:rsidR="005A030F" w:rsidRDefault="005A030F" w:rsidP="005A030F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氧气、氩气</w:t>
      </w:r>
      <w:proofErr w:type="gramStart"/>
      <w:r>
        <w:rPr>
          <w:rFonts w:ascii="宋体" w:hAnsi="宋体" w:cs="宋体" w:hint="eastAsia"/>
          <w:b/>
          <w:bCs/>
          <w:szCs w:val="21"/>
        </w:rPr>
        <w:t>饱瓶区</w:t>
      </w:r>
      <w:proofErr w:type="gramEnd"/>
    </w:p>
    <w:p w14:paraId="64B1DA9B" w14:textId="2D306061" w:rsidR="005A030F" w:rsidRDefault="005A030F" w:rsidP="005A030F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 w:rsidRPr="00D27AE3">
        <w:rPr>
          <w:rFonts w:ascii="宋体" w:hAnsi="宋体" w:cs="宋体"/>
          <w:b/>
          <w:bCs/>
          <w:noProof/>
          <w:szCs w:val="21"/>
        </w:rPr>
        <w:drawing>
          <wp:inline distT="0" distB="0" distL="0" distR="0" wp14:anchorId="14DD154C" wp14:editId="4240A418">
            <wp:extent cx="5257800" cy="3943350"/>
            <wp:effectExtent l="0" t="0" r="0" b="0"/>
            <wp:docPr id="4275255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4ACC" w14:textId="39AE1D41" w:rsidR="005A030F" w:rsidRDefault="005A030F" w:rsidP="005A030F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氧气、二氧化碳空瓶区</w:t>
      </w:r>
    </w:p>
    <w:p w14:paraId="566E2975" w14:textId="76B723C0" w:rsidR="005A030F" w:rsidRDefault="005A030F" w:rsidP="005A030F">
      <w:pPr>
        <w:ind w:firstLineChars="0" w:firstLine="0"/>
        <w:jc w:val="center"/>
        <w:rPr>
          <w:rStyle w:val="1Char"/>
          <w:rFonts w:eastAsia="黑体"/>
          <w:b w:val="0"/>
          <w:sz w:val="36"/>
          <w:szCs w:val="36"/>
        </w:rPr>
      </w:pPr>
      <w:r w:rsidRPr="00D27AE3">
        <w:rPr>
          <w:rStyle w:val="1Char"/>
          <w:rFonts w:eastAsia="黑体"/>
          <w:b w:val="0"/>
          <w:noProof/>
          <w:sz w:val="36"/>
          <w:szCs w:val="36"/>
        </w:rPr>
        <w:lastRenderedPageBreak/>
        <w:drawing>
          <wp:inline distT="0" distB="0" distL="0" distR="0" wp14:anchorId="0086BD56" wp14:editId="0F0808A7">
            <wp:extent cx="5067300" cy="3800475"/>
            <wp:effectExtent l="0" t="0" r="0" b="0"/>
            <wp:docPr id="15909903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53EE" w14:textId="45E0680B" w:rsidR="005A030F" w:rsidRDefault="005A030F" w:rsidP="005A030F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氩气饱瓶、空瓶区</w:t>
      </w:r>
    </w:p>
    <w:p w14:paraId="4155B6EA" w14:textId="0F0A967A" w:rsidR="005A030F" w:rsidRDefault="005A030F" w:rsidP="005A030F">
      <w:pPr>
        <w:ind w:firstLineChars="0" w:firstLine="0"/>
        <w:jc w:val="center"/>
        <w:rPr>
          <w:rStyle w:val="1Char"/>
          <w:rFonts w:eastAsia="黑体"/>
          <w:b w:val="0"/>
          <w:sz w:val="36"/>
          <w:szCs w:val="36"/>
        </w:rPr>
      </w:pPr>
      <w:r w:rsidRPr="00F541BB">
        <w:rPr>
          <w:rStyle w:val="1Char"/>
          <w:rFonts w:eastAsia="黑体"/>
          <w:b w:val="0"/>
          <w:noProof/>
          <w:sz w:val="36"/>
          <w:szCs w:val="36"/>
        </w:rPr>
        <w:drawing>
          <wp:inline distT="0" distB="0" distL="0" distR="0" wp14:anchorId="4C1A2C9C" wp14:editId="7FAF9C31">
            <wp:extent cx="5172075" cy="3876675"/>
            <wp:effectExtent l="0" t="0" r="0" b="0"/>
            <wp:docPr id="9715826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7069A" w14:textId="31DF07FB" w:rsidR="005A030F" w:rsidRDefault="005A030F" w:rsidP="005A030F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乙炔</w:t>
      </w:r>
      <w:proofErr w:type="gramStart"/>
      <w:r>
        <w:rPr>
          <w:rFonts w:ascii="宋体" w:hAnsi="宋体" w:cs="宋体" w:hint="eastAsia"/>
          <w:b/>
          <w:bCs/>
          <w:szCs w:val="21"/>
        </w:rPr>
        <w:t>饱瓶间</w:t>
      </w:r>
      <w:proofErr w:type="gramEnd"/>
    </w:p>
    <w:p w14:paraId="75A50261" w14:textId="443EF5C9" w:rsidR="005A030F" w:rsidRDefault="005A030F" w:rsidP="005A030F">
      <w:pPr>
        <w:ind w:firstLineChars="0" w:firstLine="0"/>
        <w:jc w:val="center"/>
        <w:rPr>
          <w:rStyle w:val="1Char"/>
          <w:rFonts w:eastAsia="黑体"/>
          <w:b w:val="0"/>
          <w:sz w:val="36"/>
          <w:szCs w:val="36"/>
        </w:rPr>
      </w:pPr>
      <w:r w:rsidRPr="00866722">
        <w:rPr>
          <w:rStyle w:val="1Char"/>
          <w:rFonts w:eastAsia="黑体"/>
          <w:b w:val="0"/>
          <w:noProof/>
          <w:sz w:val="36"/>
          <w:szCs w:val="36"/>
        </w:rPr>
        <w:lastRenderedPageBreak/>
        <w:drawing>
          <wp:inline distT="0" distB="0" distL="0" distR="0" wp14:anchorId="232E487F" wp14:editId="7E618EC8">
            <wp:extent cx="5274310" cy="3943985"/>
            <wp:effectExtent l="0" t="0" r="0" b="0"/>
            <wp:docPr id="7305355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4B88" w14:textId="4C121AEC" w:rsidR="005A030F" w:rsidRDefault="005A030F" w:rsidP="005A030F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氧浓度检测报警器</w:t>
      </w:r>
    </w:p>
    <w:p w14:paraId="3AB389D5" w14:textId="6C32C1DE" w:rsidR="005A030F" w:rsidRDefault="005A030F" w:rsidP="005A030F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 w:rsidRPr="00F73382">
        <w:rPr>
          <w:rFonts w:ascii="宋体" w:hAnsi="宋体" w:cs="宋体"/>
          <w:b/>
          <w:bCs/>
          <w:noProof/>
          <w:szCs w:val="21"/>
        </w:rPr>
        <w:drawing>
          <wp:inline distT="0" distB="0" distL="0" distR="0" wp14:anchorId="419FFDB0" wp14:editId="77D34095">
            <wp:extent cx="5274310" cy="3971925"/>
            <wp:effectExtent l="0" t="0" r="0" b="0"/>
            <wp:docPr id="163558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B8BB" w14:textId="30348BC1" w:rsidR="0085503A" w:rsidRPr="005A030F" w:rsidRDefault="005A030F" w:rsidP="00510A66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 w:rsidRPr="005A030F">
        <w:rPr>
          <w:rFonts w:ascii="宋体" w:hAnsi="宋体" w:cs="宋体" w:hint="eastAsia"/>
          <w:b/>
          <w:bCs/>
          <w:szCs w:val="21"/>
        </w:rPr>
        <w:t>乙炔气体检测报警器</w:t>
      </w:r>
    </w:p>
    <w:sectPr w:rsidR="0085503A" w:rsidRPr="005A030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A1001" w14:textId="77777777" w:rsidR="00675512" w:rsidRDefault="00675512" w:rsidP="00C128BD">
      <w:pPr>
        <w:spacing w:line="240" w:lineRule="auto"/>
        <w:ind w:firstLine="560"/>
      </w:pPr>
      <w:r>
        <w:separator/>
      </w:r>
    </w:p>
  </w:endnote>
  <w:endnote w:type="continuationSeparator" w:id="0">
    <w:p w14:paraId="13F4EF69" w14:textId="77777777" w:rsidR="00675512" w:rsidRDefault="00675512" w:rsidP="00C128BD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D6574" w14:textId="77777777" w:rsidR="00C128BD" w:rsidRDefault="00C128BD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19471" w14:textId="77777777" w:rsidR="00C128BD" w:rsidRDefault="00C128BD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F7C3" w14:textId="77777777" w:rsidR="00C128BD" w:rsidRDefault="00C128BD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03C47" w14:textId="77777777" w:rsidR="00675512" w:rsidRDefault="00675512" w:rsidP="00C128BD">
      <w:pPr>
        <w:spacing w:line="240" w:lineRule="auto"/>
        <w:ind w:firstLine="560"/>
      </w:pPr>
      <w:r>
        <w:separator/>
      </w:r>
    </w:p>
  </w:footnote>
  <w:footnote w:type="continuationSeparator" w:id="0">
    <w:p w14:paraId="3EEFE506" w14:textId="77777777" w:rsidR="00675512" w:rsidRDefault="00675512" w:rsidP="00C128BD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0EF0B" w14:textId="77777777" w:rsidR="00C128BD" w:rsidRDefault="00C128BD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008BE" w14:textId="77777777" w:rsidR="00C128BD" w:rsidRDefault="00C128BD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5B120" w14:textId="77777777" w:rsidR="00C128BD" w:rsidRDefault="00C128BD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37D3"/>
    <w:rsid w:val="000E2670"/>
    <w:rsid w:val="002506B1"/>
    <w:rsid w:val="002E37D3"/>
    <w:rsid w:val="003C6F41"/>
    <w:rsid w:val="00510A66"/>
    <w:rsid w:val="005A030F"/>
    <w:rsid w:val="005C1ACB"/>
    <w:rsid w:val="00675512"/>
    <w:rsid w:val="0085503A"/>
    <w:rsid w:val="00C10519"/>
    <w:rsid w:val="00C128BD"/>
    <w:rsid w:val="00D8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760D1"/>
  <w15:chartTrackingRefBased/>
  <w15:docId w15:val="{6ED9A8D9-1E01-4732-B8D7-FF31076F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Default1"/>
    <w:qFormat/>
    <w:rsid w:val="00510A66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1">
    <w:name w:val="Default1"/>
    <w:uiPriority w:val="99"/>
    <w:unhideWhenUsed/>
    <w:qFormat/>
    <w:rsid w:val="00510A66"/>
    <w:pPr>
      <w:widowControl w:val="0"/>
      <w:autoSpaceDE w:val="0"/>
      <w:autoSpaceDN w:val="0"/>
      <w:adjustRightInd w:val="0"/>
    </w:pPr>
    <w:rPr>
      <w:rFonts w:ascii="Calibri" w:eastAsia="宋体" w:hAnsi="Calibri" w:cs="Times New Roman" w:hint="eastAsia"/>
      <w:color w:val="000000"/>
      <w:kern w:val="0"/>
      <w:sz w:val="24"/>
    </w:rPr>
  </w:style>
  <w:style w:type="paragraph" w:customStyle="1" w:styleId="a3">
    <w:name w:val="+正文"/>
    <w:basedOn w:val="a"/>
    <w:qFormat/>
    <w:rsid w:val="00510A66"/>
    <w:rPr>
      <w:sz w:val="24"/>
      <w:szCs w:val="28"/>
    </w:rPr>
  </w:style>
  <w:style w:type="paragraph" w:styleId="a4">
    <w:name w:val="header"/>
    <w:basedOn w:val="a"/>
    <w:link w:val="a5"/>
    <w:uiPriority w:val="99"/>
    <w:unhideWhenUsed/>
    <w:rsid w:val="00C128BD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128BD"/>
    <w:rPr>
      <w:rFonts w:ascii="Times New Roman" w:eastAsia="宋体" w:hAnsi="Times New Roman" w:cs="Times New Roman"/>
      <w:color w:val="00000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128BD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128BD"/>
    <w:rPr>
      <w:rFonts w:ascii="Times New Roman" w:eastAsia="宋体" w:hAnsi="Times New Roman" w:cs="Times New Roman"/>
      <w:color w:val="000000"/>
      <w:sz w:val="18"/>
      <w:szCs w:val="18"/>
    </w:rPr>
  </w:style>
  <w:style w:type="character" w:customStyle="1" w:styleId="1Char">
    <w:name w:val="标题 1 Char"/>
    <w:rsid w:val="005A030F"/>
    <w:rPr>
      <w:rFonts w:eastAsia="宋体"/>
      <w:b/>
      <w:bCs/>
      <w:kern w:val="44"/>
      <w:sz w:val="44"/>
      <w:szCs w:val="4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Desktop-SYT</dc:creator>
  <cp:keywords/>
  <dc:description/>
  <cp:lastModifiedBy>Desktop-SYT</cp:lastModifiedBy>
  <cp:revision>4</cp:revision>
  <dcterms:created xsi:type="dcterms:W3CDTF">2024-07-24T01:26:00Z</dcterms:created>
  <dcterms:modified xsi:type="dcterms:W3CDTF">2025-05-30T02:40:00Z</dcterms:modified>
</cp:coreProperties>
</file>