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  <w:lang w:eastAsia="zh-CN"/>
        </w:rPr>
        <w:t>矿山</w:t>
      </w:r>
      <w:r>
        <w:rPr>
          <w:rFonts w:eastAsia="黑体"/>
          <w:sz w:val="32"/>
          <w:szCs w:val="32"/>
        </w:rPr>
        <w:t>现场照片</w:t>
      </w:r>
    </w:p>
    <w:tbl>
      <w:tblPr>
        <w:tblStyle w:val="3"/>
        <w:tblW w:w="523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6"/>
        <w:gridCol w:w="42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5" w:hRule="atLeast"/>
        </w:trPr>
        <w:tc>
          <w:tcPr>
            <w:tcW w:w="2620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16225" cy="2112010"/>
                  <wp:effectExtent l="0" t="0" r="3175" b="2540"/>
                  <wp:docPr id="9" name="图片 1" descr="C:/Users/Administrator/AppData/Local/Temp/picturecompress_202201221458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/Users/Administrator/AppData/Local/Temp/picturecompress_202201221458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pc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2489835" cy="1867535"/>
                  <wp:effectExtent l="0" t="0" r="5715" b="18415"/>
                  <wp:docPr id="7" name="图片 2" descr="凹陷坑采空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凹陷坑采空区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62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图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 xml:space="preserve"> 评价人员现场照片</w:t>
            </w:r>
          </w:p>
        </w:tc>
        <w:tc>
          <w:tcPr>
            <w:tcW w:w="23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图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eastAsia="zh-CN"/>
              </w:rPr>
              <w:t>凹陷采空区现状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4" w:hRule="atLeast"/>
        </w:trPr>
        <w:tc>
          <w:tcPr>
            <w:tcW w:w="2620" w:type="pct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2636520" cy="1978025"/>
                  <wp:effectExtent l="0" t="0" r="11430" b="3175"/>
                  <wp:docPr id="2" name="图片 3" descr="绿化采空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绿化采空区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pct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2656205" cy="1993265"/>
                  <wp:effectExtent l="0" t="0" r="10795" b="6985"/>
                  <wp:docPr id="3" name="图片 4" descr="绿化采空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绿化采空区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62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图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 xml:space="preserve">3 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矿界外正在绿化采空区现状</w:t>
            </w:r>
          </w:p>
        </w:tc>
        <w:tc>
          <w:tcPr>
            <w:tcW w:w="23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图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 xml:space="preserve">4 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正在绿化采空区现状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4" w:hRule="atLeast"/>
        </w:trPr>
        <w:tc>
          <w:tcPr>
            <w:tcW w:w="2620" w:type="pct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2856230" cy="2142490"/>
                  <wp:effectExtent l="0" t="0" r="1270" b="10160"/>
                  <wp:docPr id="5" name="图片 5" descr="矿石堆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矿石堆场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pct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 w:ascii="Times New Roman"/>
                <w:b/>
                <w:bCs/>
                <w:color w:val="auto"/>
              </w:rPr>
              <w:drawing>
                <wp:inline distT="0" distB="0" distL="114300" distR="114300">
                  <wp:extent cx="2522220" cy="2103120"/>
                  <wp:effectExtent l="0" t="0" r="11430" b="11430"/>
                  <wp:docPr id="4" name="图片 6" descr="破碎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破碎站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62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图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矿石堆场现状</w:t>
            </w:r>
          </w:p>
        </w:tc>
        <w:tc>
          <w:tcPr>
            <w:tcW w:w="23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图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工业场地现状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62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Times New Roman"/>
                <w:color w:val="auto"/>
              </w:rPr>
              <w:drawing>
                <wp:inline distT="0" distB="0" distL="114300" distR="114300">
                  <wp:extent cx="2155825" cy="2311400"/>
                  <wp:effectExtent l="0" t="0" r="15875" b="12700"/>
                  <wp:docPr id="1" name="图片 7" descr="耕种、防火道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 descr="耕种、防火道路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245360" cy="2383790"/>
                  <wp:effectExtent l="0" t="0" r="2540" b="16510"/>
                  <wp:docPr id="6" name="图片 8" descr="挖掘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" descr="挖掘机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23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62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图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</w:rPr>
              <w:t>矿区内耕种、防火道路</w:t>
            </w:r>
          </w:p>
        </w:tc>
        <w:tc>
          <w:tcPr>
            <w:tcW w:w="23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图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8矿山挖掘机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62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421890" cy="1816100"/>
                  <wp:effectExtent l="0" t="0" r="16510" b="12700"/>
                  <wp:docPr id="8" name="图片 9" descr="运输卡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运输卡车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62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图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9矿山运输汽车</w:t>
            </w:r>
          </w:p>
        </w:tc>
        <w:tc>
          <w:tcPr>
            <w:tcW w:w="237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D321F3"/>
    <w:rsid w:val="61D3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00" w:lineRule="atLeast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2022-02-14T07:30:00Z</dcterms:created>
  <dc:creator>Administrator</dc:creator>
  <cp:lastModifiedBy>Administrator</cp:lastModifiedBy>
  <dcterms:modified xsi:type="dcterms:W3CDTF">2022-02-14T07:30:39Z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